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6B2" w:rsidRDefault="009256B2" w:rsidP="00456D1A">
      <w:pPr>
        <w:spacing w:after="0"/>
        <w:rPr>
          <w:rFonts w:ascii="Times New Roman" w:eastAsia="Times New Roman" w:hAnsi="Times New Roman"/>
          <w:sz w:val="28"/>
          <w:szCs w:val="24"/>
          <w:lang w:eastAsia="ru-RU"/>
        </w:rPr>
      </w:pPr>
    </w:p>
    <w:p w:rsidR="0021383B" w:rsidRDefault="0021383B" w:rsidP="009256B2">
      <w:pPr>
        <w:spacing w:after="0"/>
        <w:jc w:val="center"/>
        <w:rPr>
          <w:rFonts w:ascii="Times New Roman" w:eastAsia="Times New Roman" w:hAnsi="Times New Roman"/>
          <w:sz w:val="28"/>
          <w:szCs w:val="24"/>
          <w:lang w:eastAsia="ru-RU"/>
        </w:rPr>
      </w:pPr>
    </w:p>
    <w:p w:rsidR="007934BD" w:rsidRDefault="00ED76B6" w:rsidP="007934BD">
      <w:pP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6645910" cy="9141384"/>
            <wp:effectExtent l="19050" t="0" r="2540" b="0"/>
            <wp:docPr id="1" name="Рисунок 1" descr="C:\Users\Alina\Pictures\2023-11-01_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ina\Pictures\2023-11-01_011.jpg"/>
                    <pic:cNvPicPr>
                      <a:picLocks noChangeAspect="1" noChangeArrowheads="1"/>
                    </pic:cNvPicPr>
                  </pic:nvPicPr>
                  <pic:blipFill>
                    <a:blip r:embed="rId4" cstate="print"/>
                    <a:srcRect/>
                    <a:stretch>
                      <a:fillRect/>
                    </a:stretch>
                  </pic:blipFill>
                  <pic:spPr bwMode="auto">
                    <a:xfrm>
                      <a:off x="0" y="0"/>
                      <a:ext cx="6645910" cy="9141384"/>
                    </a:xfrm>
                    <a:prstGeom prst="rect">
                      <a:avLst/>
                    </a:prstGeom>
                    <a:noFill/>
                    <a:ln w="9525">
                      <a:noFill/>
                      <a:miter lim="800000"/>
                      <a:headEnd/>
                      <a:tailEnd/>
                    </a:ln>
                  </pic:spPr>
                </pic:pic>
              </a:graphicData>
            </a:graphic>
          </wp:inline>
        </w:drawing>
      </w:r>
    </w:p>
    <w:p w:rsidR="009256B2" w:rsidRPr="007934BD" w:rsidRDefault="009256B2" w:rsidP="0021383B">
      <w:pPr>
        <w:jc w:val="center"/>
        <w:rPr>
          <w:rFonts w:ascii="Times New Roman" w:hAnsi="Times New Roman" w:cs="Times New Roman"/>
          <w:sz w:val="24"/>
          <w:szCs w:val="24"/>
        </w:rPr>
      </w:pPr>
      <w:r w:rsidRPr="007934BD">
        <w:rPr>
          <w:rFonts w:ascii="Times New Roman" w:hAnsi="Times New Roman" w:cs="Times New Roman"/>
          <w:b/>
          <w:bCs/>
          <w:sz w:val="24"/>
          <w:szCs w:val="24"/>
        </w:rPr>
        <w:lastRenderedPageBreak/>
        <w:t>Пояснительная записка</w:t>
      </w:r>
    </w:p>
    <w:p w:rsidR="009256B2" w:rsidRPr="00521D8F" w:rsidRDefault="009256B2" w:rsidP="009256B2">
      <w:pPr>
        <w:spacing w:after="0" w:line="276" w:lineRule="auto"/>
        <w:rPr>
          <w:rFonts w:ascii="Times New Roman" w:eastAsia="Times New Roman" w:hAnsi="Times New Roman" w:cs="Times New Roman"/>
          <w:b/>
          <w:bCs/>
          <w:caps/>
          <w:sz w:val="24"/>
          <w:szCs w:val="24"/>
          <w:lang w:eastAsia="ru-RU"/>
        </w:rPr>
      </w:pPr>
      <w:r w:rsidRPr="00521D8F">
        <w:rPr>
          <w:rFonts w:ascii="Times New Roman" w:eastAsia="Times New Roman" w:hAnsi="Times New Roman" w:cs="Times New Roman"/>
          <w:sz w:val="24"/>
          <w:szCs w:val="24"/>
          <w:lang w:eastAsia="ru-RU"/>
        </w:rPr>
        <w:t xml:space="preserve">Программа внеурочной деятельности создана на основе: </w:t>
      </w:r>
    </w:p>
    <w:p w:rsidR="009256B2" w:rsidRPr="00521D8F" w:rsidRDefault="009256B2" w:rsidP="009256B2">
      <w:pPr>
        <w:shd w:val="clear" w:color="auto" w:fill="FFFFFF"/>
        <w:spacing w:after="0" w:line="276" w:lineRule="auto"/>
        <w:jc w:val="both"/>
        <w:rPr>
          <w:rFonts w:ascii="Times New Roman" w:eastAsia="Times New Roman" w:hAnsi="Times New Roman" w:cs="Times New Roman"/>
          <w:sz w:val="24"/>
          <w:szCs w:val="24"/>
          <w:lang w:eastAsia="ru-RU"/>
        </w:rPr>
      </w:pPr>
      <w:r w:rsidRPr="00521D8F">
        <w:rPr>
          <w:rFonts w:ascii="Times New Roman" w:eastAsia="Times New Roman" w:hAnsi="Times New Roman" w:cs="Times New Roman"/>
          <w:sz w:val="24"/>
          <w:szCs w:val="24"/>
          <w:lang w:eastAsia="ru-RU"/>
        </w:rPr>
        <w:t>- Материалов Федерального государственного образовательного стандарта основного общего об</w:t>
      </w:r>
      <w:r w:rsidRPr="00521D8F">
        <w:rPr>
          <w:rFonts w:ascii="Times New Roman" w:eastAsia="Times New Roman" w:hAnsi="Times New Roman" w:cs="Times New Roman"/>
          <w:sz w:val="24"/>
          <w:szCs w:val="24"/>
          <w:lang w:eastAsia="ru-RU"/>
        </w:rPr>
        <w:softHyphen/>
        <w:t xml:space="preserve">разования,                 </w:t>
      </w:r>
    </w:p>
    <w:p w:rsidR="009256B2" w:rsidRPr="00521D8F" w:rsidRDefault="009256B2" w:rsidP="009256B2">
      <w:pPr>
        <w:spacing w:after="0" w:line="276" w:lineRule="auto"/>
        <w:rPr>
          <w:rFonts w:ascii="Times New Roman" w:eastAsia="Times New Roman" w:hAnsi="Times New Roman" w:cs="Times New Roman"/>
          <w:sz w:val="24"/>
          <w:szCs w:val="24"/>
          <w:lang w:eastAsia="ru-RU"/>
        </w:rPr>
      </w:pPr>
      <w:r w:rsidRPr="00521D8F">
        <w:rPr>
          <w:rFonts w:ascii="Times New Roman" w:eastAsia="Times New Roman" w:hAnsi="Times New Roman" w:cs="Times New Roman"/>
          <w:sz w:val="24"/>
          <w:szCs w:val="24"/>
          <w:lang w:eastAsia="ru-RU"/>
        </w:rPr>
        <w:t xml:space="preserve">- </w:t>
      </w:r>
      <w:r w:rsidR="00162B39" w:rsidRPr="00521D8F">
        <w:rPr>
          <w:rFonts w:ascii="Times New Roman" w:eastAsia="Times New Roman" w:hAnsi="Times New Roman" w:cs="Times New Roman"/>
          <w:sz w:val="24"/>
          <w:szCs w:val="24"/>
          <w:lang w:eastAsia="ru-RU"/>
        </w:rPr>
        <w:t xml:space="preserve">Программы курса внеурочной деятельности «Функциональная грамотность: учимся для </w:t>
      </w:r>
      <w:r w:rsidR="001574C7">
        <w:rPr>
          <w:rFonts w:ascii="Times New Roman" w:eastAsia="Times New Roman" w:hAnsi="Times New Roman" w:cs="Times New Roman"/>
          <w:sz w:val="24"/>
          <w:szCs w:val="24"/>
          <w:lang w:eastAsia="ru-RU"/>
        </w:rPr>
        <w:t>жизни» 2023</w:t>
      </w:r>
      <w:r w:rsidR="00162B39" w:rsidRPr="00521D8F">
        <w:rPr>
          <w:rFonts w:ascii="Times New Roman" w:eastAsia="Times New Roman" w:hAnsi="Times New Roman" w:cs="Times New Roman"/>
          <w:sz w:val="24"/>
          <w:szCs w:val="24"/>
          <w:lang w:eastAsia="ru-RU"/>
        </w:rPr>
        <w:t>г.</w:t>
      </w:r>
    </w:p>
    <w:p w:rsidR="009256B2" w:rsidRPr="00521D8F" w:rsidRDefault="009256B2" w:rsidP="009256B2">
      <w:pPr>
        <w:shd w:val="clear" w:color="auto" w:fill="FFFFFF"/>
        <w:spacing w:after="0" w:line="276" w:lineRule="auto"/>
        <w:jc w:val="both"/>
        <w:rPr>
          <w:rFonts w:ascii="Times New Roman" w:eastAsia="Times New Roman" w:hAnsi="Times New Roman" w:cs="Times New Roman"/>
          <w:sz w:val="24"/>
          <w:szCs w:val="24"/>
          <w:lang w:eastAsia="ru-RU"/>
        </w:rPr>
      </w:pPr>
      <w:r w:rsidRPr="00521D8F">
        <w:rPr>
          <w:rFonts w:ascii="Times New Roman" w:eastAsia="Times New Roman" w:hAnsi="Times New Roman" w:cs="Times New Roman"/>
          <w:sz w:val="24"/>
          <w:szCs w:val="24"/>
          <w:lang w:eastAsia="ru-RU"/>
        </w:rPr>
        <w:t>-С учетом требований к оснащению образовательного процесса в соответствии с содержанием учебных предметов компонента Государственного стандарта общего образования,</w:t>
      </w:r>
    </w:p>
    <w:p w:rsidR="009256B2" w:rsidRPr="00521D8F" w:rsidRDefault="00521D8F" w:rsidP="009256B2">
      <w:pPr>
        <w:spacing w:after="0" w:line="276" w:lineRule="auto"/>
        <w:ind w:right="-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Учебного плана МБОУ </w:t>
      </w:r>
      <w:r w:rsidR="009256B2" w:rsidRPr="00521D8F">
        <w:rPr>
          <w:rFonts w:ascii="Times New Roman" w:eastAsia="Times New Roman" w:hAnsi="Times New Roman" w:cs="Times New Roman"/>
          <w:sz w:val="24"/>
          <w:szCs w:val="24"/>
          <w:lang w:eastAsia="ru-RU"/>
        </w:rPr>
        <w:t>СОШ на 20</w:t>
      </w:r>
      <w:r w:rsidR="001574C7">
        <w:rPr>
          <w:rFonts w:ascii="Times New Roman" w:eastAsia="Times New Roman" w:hAnsi="Times New Roman" w:cs="Times New Roman"/>
          <w:sz w:val="24"/>
          <w:szCs w:val="24"/>
          <w:lang w:eastAsia="ru-RU"/>
        </w:rPr>
        <w:t>23 – 2024</w:t>
      </w:r>
      <w:r w:rsidR="009256B2" w:rsidRPr="00521D8F">
        <w:rPr>
          <w:rFonts w:ascii="Times New Roman" w:eastAsia="Times New Roman" w:hAnsi="Times New Roman" w:cs="Times New Roman"/>
          <w:sz w:val="24"/>
          <w:szCs w:val="24"/>
          <w:lang w:eastAsia="ru-RU"/>
        </w:rPr>
        <w:t xml:space="preserve"> г. </w:t>
      </w:r>
    </w:p>
    <w:p w:rsidR="009256B2" w:rsidRPr="00521D8F" w:rsidRDefault="009256B2" w:rsidP="009256B2">
      <w:pPr>
        <w:spacing w:after="0" w:line="276" w:lineRule="auto"/>
        <w:ind w:right="-57"/>
        <w:contextualSpacing/>
        <w:jc w:val="both"/>
        <w:rPr>
          <w:rFonts w:ascii="Times New Roman" w:eastAsia="Times New Roman" w:hAnsi="Times New Roman" w:cs="Times New Roman"/>
          <w:sz w:val="24"/>
          <w:szCs w:val="24"/>
          <w:lang w:eastAsia="ru-RU"/>
        </w:rPr>
      </w:pPr>
      <w:r w:rsidRPr="00521D8F">
        <w:rPr>
          <w:rFonts w:ascii="Times New Roman" w:eastAsia="Times New Roman" w:hAnsi="Times New Roman" w:cs="Times New Roman"/>
          <w:sz w:val="24"/>
          <w:szCs w:val="24"/>
          <w:lang w:eastAsia="ru-RU"/>
        </w:rPr>
        <w:t xml:space="preserve">- Годового календарного графика МБОУ </w:t>
      </w:r>
      <w:r w:rsidR="00521D8F">
        <w:rPr>
          <w:rFonts w:ascii="Times New Roman" w:eastAsia="Times New Roman" w:hAnsi="Times New Roman" w:cs="Times New Roman"/>
          <w:sz w:val="24"/>
          <w:szCs w:val="24"/>
          <w:lang w:eastAsia="ru-RU"/>
        </w:rPr>
        <w:t>СОШ</w:t>
      </w:r>
    </w:p>
    <w:p w:rsidR="007934BD" w:rsidRPr="00521D8F" w:rsidRDefault="007934BD" w:rsidP="007934BD">
      <w:pPr>
        <w:rPr>
          <w:rFonts w:ascii="Times New Roman" w:hAnsi="Times New Roman" w:cs="Times New Roman"/>
          <w:sz w:val="24"/>
          <w:szCs w:val="24"/>
        </w:rPr>
      </w:pP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b/>
          <w:bCs/>
          <w:sz w:val="24"/>
          <w:szCs w:val="24"/>
        </w:rPr>
        <w:t>Актуальность и назначение программы.</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Актуальность программы определяется изменением требований реальности к человеку, получающему образование и реализующему себя в современном социуме. Эти изменения включают расширение спектра стоящих перед личностью задач, её включённости в различные социальные сферы и социальные отношения. Для успешного функционирования в обществе нужно уметь использовать получаемые знания, умения и навыки для решения важных задач в изменяющихся условиях, а для этого находить, сопоставлять, интерпретировать, анализировать факты, смотреть на одни и те же явления с разных сторон, осмысливать информацию, чтобы делать правильный выбор, принимать конструктивные решения. Необходимо планировать свою деятельность, осуществлять ее контроль и оценку, взаимодействовать с другими, действовать в ситуации неопределенности.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Введение в российских школах Федеральных государственных образовательных стандартов начального общего образования (ФГОС НОО) и основного общего образования (ФГОС ООО) актуализировало значимость формирования функциональной грамотности с учетом новых приоритетных целей образования, заявленных личностных, </w:t>
      </w:r>
      <w:proofErr w:type="spellStart"/>
      <w:r w:rsidRPr="00521D8F">
        <w:rPr>
          <w:rFonts w:ascii="Times New Roman" w:hAnsi="Times New Roman" w:cs="Times New Roman"/>
          <w:sz w:val="24"/>
          <w:szCs w:val="24"/>
        </w:rPr>
        <w:t>метапредметных</w:t>
      </w:r>
      <w:proofErr w:type="spellEnd"/>
      <w:r w:rsidRPr="00521D8F">
        <w:rPr>
          <w:rFonts w:ascii="Times New Roman" w:hAnsi="Times New Roman" w:cs="Times New Roman"/>
          <w:sz w:val="24"/>
          <w:szCs w:val="24"/>
        </w:rPr>
        <w:t xml:space="preserve"> и предметных планируемых образовательных результатов.</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Программа курса внеурочной деятельности «Функциональная грамотность: учимся для жизни» предлагает системное предъявление содержания, обращающегося к различным направлениям функциональной грамотности.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Основной целью курса является формирование функционально грамотной личности, её готовности и способности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Курс создаёт условия для формирования функциональной грамотности школьников в деятельности, осуществляемой в формах, отличных </w:t>
      </w:r>
      <w:proofErr w:type="gramStart"/>
      <w:r w:rsidRPr="00521D8F">
        <w:rPr>
          <w:rFonts w:ascii="Times New Roman" w:hAnsi="Times New Roman" w:cs="Times New Roman"/>
          <w:sz w:val="24"/>
          <w:szCs w:val="24"/>
        </w:rPr>
        <w:t>от</w:t>
      </w:r>
      <w:proofErr w:type="gramEnd"/>
      <w:r w:rsidRPr="00521D8F">
        <w:rPr>
          <w:rFonts w:ascii="Times New Roman" w:hAnsi="Times New Roman" w:cs="Times New Roman"/>
          <w:sz w:val="24"/>
          <w:szCs w:val="24"/>
        </w:rPr>
        <w:t xml:space="preserve"> урочных.</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Содержание курса строится по основным направлениям функциональной грамотности (читательской, математической, </w:t>
      </w:r>
      <w:proofErr w:type="gramStart"/>
      <w:r w:rsidRPr="00521D8F">
        <w:rPr>
          <w:rFonts w:ascii="Times New Roman" w:hAnsi="Times New Roman" w:cs="Times New Roman"/>
          <w:sz w:val="24"/>
          <w:szCs w:val="24"/>
        </w:rPr>
        <w:t>естественно-научной</w:t>
      </w:r>
      <w:proofErr w:type="gramEnd"/>
      <w:r w:rsidRPr="00521D8F">
        <w:rPr>
          <w:rFonts w:ascii="Times New Roman" w:hAnsi="Times New Roman" w:cs="Times New Roman"/>
          <w:sz w:val="24"/>
          <w:szCs w:val="24"/>
        </w:rPr>
        <w:t xml:space="preserve">, финансовой, а также глобальной компетентности и креативному мышлению). </w:t>
      </w:r>
      <w:proofErr w:type="gramStart"/>
      <w:r w:rsidRPr="00521D8F">
        <w:rPr>
          <w:rFonts w:ascii="Times New Roman" w:hAnsi="Times New Roman" w:cs="Times New Roman"/>
          <w:sz w:val="24"/>
          <w:szCs w:val="24"/>
        </w:rPr>
        <w:t xml:space="preserve">В рамках каждого направления в соответствии с возрастными особенностями и интересами обучающихся, а также спецификой распределения учебного материала по классам выделяются ключевые проблемы и ситуации, рассмотрение и решение которых позволяет обеспечить обобщение знаний и опыта, приобретенных на различных предметах, для решения жизненных задач, формирование стратегий работы с информацией, стратегий позитивного поведения, развитие критического и </w:t>
      </w:r>
      <w:proofErr w:type="spellStart"/>
      <w:r w:rsidRPr="00521D8F">
        <w:rPr>
          <w:rFonts w:ascii="Times New Roman" w:hAnsi="Times New Roman" w:cs="Times New Roman"/>
          <w:sz w:val="24"/>
          <w:szCs w:val="24"/>
        </w:rPr>
        <w:t>креативного</w:t>
      </w:r>
      <w:proofErr w:type="spellEnd"/>
      <w:r w:rsidRPr="00521D8F">
        <w:rPr>
          <w:rFonts w:ascii="Times New Roman" w:hAnsi="Times New Roman" w:cs="Times New Roman"/>
          <w:sz w:val="24"/>
          <w:szCs w:val="24"/>
        </w:rPr>
        <w:t xml:space="preserve"> мышления.</w:t>
      </w:r>
      <w:proofErr w:type="gramEnd"/>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b/>
          <w:bCs/>
          <w:sz w:val="24"/>
          <w:szCs w:val="24"/>
        </w:rPr>
        <w:lastRenderedPageBreak/>
        <w:t>Варианты реализации программы и формы проведения занятий.</w:t>
      </w:r>
    </w:p>
    <w:p w:rsidR="009256B2"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Программа реали</w:t>
      </w:r>
      <w:r w:rsidR="00162B39" w:rsidRPr="00521D8F">
        <w:rPr>
          <w:rFonts w:ascii="Times New Roman" w:hAnsi="Times New Roman" w:cs="Times New Roman"/>
          <w:sz w:val="24"/>
          <w:szCs w:val="24"/>
        </w:rPr>
        <w:t xml:space="preserve">зуется в работе с </w:t>
      </w:r>
      <w:proofErr w:type="gramStart"/>
      <w:r w:rsidR="00162B39" w:rsidRPr="00521D8F">
        <w:rPr>
          <w:rFonts w:ascii="Times New Roman" w:hAnsi="Times New Roman" w:cs="Times New Roman"/>
          <w:sz w:val="24"/>
          <w:szCs w:val="24"/>
        </w:rPr>
        <w:t>обучающимися</w:t>
      </w:r>
      <w:proofErr w:type="gramEnd"/>
      <w:r w:rsidR="00162B39" w:rsidRPr="00521D8F">
        <w:rPr>
          <w:rFonts w:ascii="Times New Roman" w:hAnsi="Times New Roman" w:cs="Times New Roman"/>
          <w:sz w:val="24"/>
          <w:szCs w:val="24"/>
        </w:rPr>
        <w:t xml:space="preserve"> 7</w:t>
      </w:r>
      <w:r w:rsidR="001574C7">
        <w:rPr>
          <w:rFonts w:ascii="Times New Roman" w:hAnsi="Times New Roman" w:cs="Times New Roman"/>
          <w:sz w:val="24"/>
          <w:szCs w:val="24"/>
        </w:rPr>
        <w:t xml:space="preserve"> </w:t>
      </w:r>
      <w:r w:rsidR="00521D8F">
        <w:rPr>
          <w:rFonts w:ascii="Times New Roman" w:hAnsi="Times New Roman" w:cs="Times New Roman"/>
          <w:sz w:val="24"/>
          <w:szCs w:val="24"/>
        </w:rPr>
        <w:t xml:space="preserve">класса, </w:t>
      </w:r>
      <w:r w:rsidR="009256B2" w:rsidRPr="00521D8F">
        <w:rPr>
          <w:rFonts w:ascii="Times New Roman" w:hAnsi="Times New Roman" w:cs="Times New Roman"/>
          <w:sz w:val="24"/>
          <w:szCs w:val="24"/>
        </w:rPr>
        <w:t>1 раз в н</w:t>
      </w:r>
      <w:r w:rsidR="00521D8F">
        <w:rPr>
          <w:rFonts w:ascii="Times New Roman" w:hAnsi="Times New Roman" w:cs="Times New Roman"/>
          <w:sz w:val="24"/>
          <w:szCs w:val="24"/>
        </w:rPr>
        <w:t>еделю</w:t>
      </w:r>
      <w:r w:rsidR="009256B2" w:rsidRPr="00521D8F">
        <w:rPr>
          <w:rFonts w:ascii="Times New Roman" w:hAnsi="Times New Roman" w:cs="Times New Roman"/>
          <w:sz w:val="24"/>
          <w:szCs w:val="24"/>
        </w:rPr>
        <w:t>.</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Реализация программы предполагает использование форм работы, которые предусматривают активность и самостоятельность обучающихся, сочетание индивидуальной и групповой работы, проектную и исследовательскую деятельность, деловые игры, организацию социальных практик. Таким образом, вовлеченность школьников в данную внеурочную деятельность позволит обеспечить их самоопределение, расширить зоны поиска своих интересов в различных сферах прикладных знаний, переосмыслить свои связи с окружающими, своё место среди других людей. В целом реализация программы вносит вклад в нравственное и социальное формирование личности.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Методическим обеспечением курса являются задания разработанного банка для формирования и оценки функциональной грамотности, размещенные на портале Российской электронной школы (РЭШ, </w:t>
      </w:r>
      <w:hyperlink r:id="rId5" w:history="1">
        <w:r w:rsidRPr="00521D8F">
          <w:rPr>
            <w:rStyle w:val="a4"/>
            <w:rFonts w:ascii="Times New Roman" w:hAnsi="Times New Roman" w:cs="Times New Roman"/>
            <w:sz w:val="24"/>
            <w:szCs w:val="24"/>
          </w:rPr>
          <w:t>https://fg.resh.edu.ru/</w:t>
        </w:r>
      </w:hyperlink>
      <w:r w:rsidRPr="00521D8F">
        <w:rPr>
          <w:rFonts w:ascii="Times New Roman" w:hAnsi="Times New Roman" w:cs="Times New Roman"/>
          <w:sz w:val="24"/>
          <w:szCs w:val="24"/>
        </w:rPr>
        <w:t>) и портале ФГБНУ ИСРО РАО (</w:t>
      </w:r>
      <w:hyperlink r:id="rId6" w:history="1">
        <w:r w:rsidRPr="00521D8F">
          <w:rPr>
            <w:rStyle w:val="a4"/>
            <w:rFonts w:ascii="Times New Roman" w:hAnsi="Times New Roman" w:cs="Times New Roman"/>
            <w:sz w:val="24"/>
            <w:szCs w:val="24"/>
          </w:rPr>
          <w:t>http://skiv.instrao.ru/</w:t>
        </w:r>
      </w:hyperlink>
      <w:r w:rsidRPr="00521D8F">
        <w:rPr>
          <w:rFonts w:ascii="Times New Roman" w:hAnsi="Times New Roman" w:cs="Times New Roman"/>
          <w:sz w:val="24"/>
          <w:szCs w:val="24"/>
        </w:rPr>
        <w:t>), материалы из пособий «Функциональная грамотность. Учимся для жизни» (17 сборников) издательства «Просвещение», а также разрабатываемые методические материалы в помощь учителям, помогающие грамотно организовать работу всего коллектива школьников, а также их индивидуальную и групповую работу.</w:t>
      </w:r>
      <w:r w:rsidRPr="00521D8F">
        <w:rPr>
          <w:rFonts w:ascii="Times New Roman" w:hAnsi="Times New Roman" w:cs="Times New Roman"/>
          <w:b/>
          <w:bCs/>
          <w:sz w:val="24"/>
          <w:szCs w:val="24"/>
        </w:rPr>
        <w:t> </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b/>
          <w:bCs/>
          <w:sz w:val="24"/>
          <w:szCs w:val="24"/>
        </w:rPr>
        <w:t>СОДЕРЖАНИЕ КУРСА</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b/>
          <w:bCs/>
          <w:sz w:val="24"/>
          <w:szCs w:val="24"/>
        </w:rPr>
        <w:t>Введение. О шести составляющих функциональной грамотности.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Содержание</w:t>
      </w:r>
      <w:r w:rsidRPr="00521D8F">
        <w:rPr>
          <w:rFonts w:ascii="Times New Roman" w:hAnsi="Times New Roman" w:cs="Times New Roman"/>
          <w:b/>
          <w:bCs/>
          <w:sz w:val="24"/>
          <w:szCs w:val="24"/>
        </w:rPr>
        <w:t> </w:t>
      </w:r>
      <w:r w:rsidRPr="00521D8F">
        <w:rPr>
          <w:rFonts w:ascii="Times New Roman" w:hAnsi="Times New Roman" w:cs="Times New Roman"/>
          <w:sz w:val="24"/>
          <w:szCs w:val="24"/>
        </w:rPr>
        <w:t>курса внеурочной деятельности «Функциональная грамотность: учимся для жизни» представлено шестью модулями, в число которых входят читательская грамотность, математическая грамотность, естественнонаучная грамотность, финансовая грамотность, глобальные компетенции и креативное мышление.</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b/>
          <w:bCs/>
          <w:sz w:val="24"/>
          <w:szCs w:val="24"/>
        </w:rPr>
        <w:t>Читательская грамотность</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«Читательская грамотность − способность человека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hyperlink r:id="rId7" w:anchor="_ftn2" w:history="1">
        <w:r w:rsidRPr="00521D8F">
          <w:rPr>
            <w:rStyle w:val="a4"/>
            <w:rFonts w:ascii="Times New Roman" w:hAnsi="Times New Roman" w:cs="Times New Roman"/>
            <w:sz w:val="24"/>
            <w:szCs w:val="24"/>
          </w:rPr>
          <w:t>[2]</w:t>
        </w:r>
      </w:hyperlink>
      <w:r w:rsidRPr="00521D8F">
        <w:rPr>
          <w:rFonts w:ascii="Times New Roman" w:hAnsi="Times New Roman" w:cs="Times New Roman"/>
          <w:sz w:val="24"/>
          <w:szCs w:val="24"/>
        </w:rPr>
        <w:t>.</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Читательская грамотность – основа формирования функциональной грамотности в целом. Особенность этого направления в том, что читательская грамотность формируется средствами разных учебных предметов и разными форматами внеурочной деятельности. </w:t>
      </w:r>
      <w:proofErr w:type="gramStart"/>
      <w:r w:rsidRPr="00521D8F">
        <w:rPr>
          <w:rFonts w:ascii="Times New Roman" w:hAnsi="Times New Roman" w:cs="Times New Roman"/>
          <w:sz w:val="24"/>
          <w:szCs w:val="24"/>
        </w:rPr>
        <w:t xml:space="preserve">Модуль «Читательская грамотность» в рамках курса предусматривает работу с текстами разных форматов (сплошными, </w:t>
      </w:r>
      <w:proofErr w:type="spellStart"/>
      <w:r w:rsidRPr="00521D8F">
        <w:rPr>
          <w:rFonts w:ascii="Times New Roman" w:hAnsi="Times New Roman" w:cs="Times New Roman"/>
          <w:sz w:val="24"/>
          <w:szCs w:val="24"/>
        </w:rPr>
        <w:t>несплошными</w:t>
      </w:r>
      <w:proofErr w:type="spellEnd"/>
      <w:r w:rsidRPr="00521D8F">
        <w:rPr>
          <w:rFonts w:ascii="Times New Roman" w:hAnsi="Times New Roman" w:cs="Times New Roman"/>
          <w:sz w:val="24"/>
          <w:szCs w:val="24"/>
        </w:rPr>
        <w:t xml:space="preserve">, множественными), нацелен на обучение приёмам поиска и выявления явной и скрытой, </w:t>
      </w:r>
      <w:proofErr w:type="spellStart"/>
      <w:r w:rsidRPr="00521D8F">
        <w:rPr>
          <w:rFonts w:ascii="Times New Roman" w:hAnsi="Times New Roman" w:cs="Times New Roman"/>
          <w:sz w:val="24"/>
          <w:szCs w:val="24"/>
        </w:rPr>
        <w:t>фактологической</w:t>
      </w:r>
      <w:proofErr w:type="spellEnd"/>
      <w:r w:rsidRPr="00521D8F">
        <w:rPr>
          <w:rFonts w:ascii="Times New Roman" w:hAnsi="Times New Roman" w:cs="Times New Roman"/>
          <w:sz w:val="24"/>
          <w:szCs w:val="24"/>
        </w:rPr>
        <w:t>  и концептуальной, главной и второстепенной информации, приёмам соотнесения графической и текстовой информации, приёмам различения факта и мнения, содержащихся в тексте.</w:t>
      </w:r>
      <w:proofErr w:type="gramEnd"/>
      <w:r w:rsidRPr="00521D8F">
        <w:rPr>
          <w:rFonts w:ascii="Times New Roman" w:hAnsi="Times New Roman" w:cs="Times New Roman"/>
          <w:sz w:val="24"/>
          <w:szCs w:val="24"/>
        </w:rPr>
        <w:t xml:space="preserve"> Занятия в рамках модуля предполагают работу по анализу и интерпретации содержащейся в тексте информации, а также оценке противоречивой, неоднозначной, непроверенной информации, что формирует умения оценивать надёжность источника и достоверность информации, распознавать скрытые коммуникативные цели автора текста, в том числе манипуляции, и вырабатывать свою точку зрения.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b/>
          <w:bCs/>
          <w:sz w:val="24"/>
          <w:szCs w:val="24"/>
        </w:rPr>
        <w:t>Математическая грамотность</w:t>
      </w:r>
    </w:p>
    <w:p w:rsidR="007934BD" w:rsidRPr="00521D8F" w:rsidRDefault="007934BD" w:rsidP="007934BD">
      <w:pPr>
        <w:rPr>
          <w:rFonts w:ascii="Times New Roman" w:hAnsi="Times New Roman" w:cs="Times New Roman"/>
          <w:sz w:val="24"/>
          <w:szCs w:val="24"/>
        </w:rPr>
      </w:pPr>
      <w:proofErr w:type="gramStart"/>
      <w:r w:rsidRPr="00521D8F">
        <w:rPr>
          <w:rFonts w:ascii="Times New Roman" w:hAnsi="Times New Roman" w:cs="Times New Roman"/>
          <w:sz w:val="24"/>
          <w:szCs w:val="24"/>
        </w:rPr>
        <w:t xml:space="preserve">Фрагмент программы внеурочной деятельности в части математической грамотности разработан на основе Федерального государственного образовательного стандарта основного общего образования с учётом современных мировых требований, предъявляемых к математическому образованию, Концепции развития математического образования в Российской Федерации и традиций российского образования, которые обеспечивают овладение ключевыми компетенциями, составляющими основу </w:t>
      </w:r>
      <w:r w:rsidRPr="00521D8F">
        <w:rPr>
          <w:rFonts w:ascii="Times New Roman" w:hAnsi="Times New Roman" w:cs="Times New Roman"/>
          <w:sz w:val="24"/>
          <w:szCs w:val="24"/>
        </w:rPr>
        <w:lastRenderedPageBreak/>
        <w:t>для непрерывного образования и саморазвития, а также целостность общекультурного, личностного и познавательного развития обучающихся.</w:t>
      </w:r>
      <w:proofErr w:type="gramEnd"/>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Функциональность математики определяется тем, что её предметом являются фундаментальные структуры нашего мира: пространственные формы и количественные отношения. Без математических знаний затруднено понимание принципов устройства и использования современной техники, восприятие и интерпретация социальной, экономической, политической информации, малоэффективна повседневная практическая деятельность. Каждому человеку приходится выполнять расчёты и составлять алгоритмы, применять формулы, использовать приёмы геометрических измерений и построений, читать информацию, представленную в виде таблиц, диаграмм и графиков, принимать решения в ситуациях неопределённости и понимать вероятностный характер случайных событий.</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Формирование функциональной математической грамотности естественным образом может осуществляться на уроках математики, причем, как в рамках конкретных изучаемых тем, так и в режиме обобщения и закрепления. Однако менее формальный формат внеурочной деятельности открывает дополнительные возможности для организации образовательного процесса, трудно реализуемые в рамках традиционного урока. Во-первых, это связано с потенциалом нетрадиционных для урочной деятельности форм проведения математических занятий: практические занятия в аудитории и на местности, опрос и изучение общественного мнения, мозговой штурм, круглый стол и презентация. Во-вторых, такой возможностью является интеграция математического содержания с содержанием других учебных предметов и образовательных областей. В данной программе предлагается «проинтегрировать» математику с финансовой грамотностью, что не только иллюстрирует применение математических знаний в реальной жизни каждого человека и объясняет важные понятия, актуальные для функционирования современного общества, но и создает естественную мотивационную подпитку для изучения как математики, так и обществознания.</w:t>
      </w:r>
    </w:p>
    <w:p w:rsidR="007934BD" w:rsidRPr="00521D8F" w:rsidRDefault="007934BD" w:rsidP="007934BD">
      <w:pPr>
        <w:rPr>
          <w:rFonts w:ascii="Times New Roman" w:hAnsi="Times New Roman" w:cs="Times New Roman"/>
          <w:sz w:val="24"/>
          <w:szCs w:val="24"/>
        </w:rPr>
      </w:pPr>
      <w:proofErr w:type="gramStart"/>
      <w:r w:rsidRPr="00521D8F">
        <w:rPr>
          <w:rFonts w:ascii="Times New Roman" w:hAnsi="Times New Roman" w:cs="Times New Roman"/>
          <w:b/>
          <w:bCs/>
          <w:sz w:val="24"/>
          <w:szCs w:val="24"/>
        </w:rPr>
        <w:t>Естественно-научная</w:t>
      </w:r>
      <w:proofErr w:type="gramEnd"/>
      <w:r w:rsidRPr="00521D8F">
        <w:rPr>
          <w:rFonts w:ascii="Times New Roman" w:hAnsi="Times New Roman" w:cs="Times New Roman"/>
          <w:b/>
          <w:bCs/>
          <w:sz w:val="24"/>
          <w:szCs w:val="24"/>
        </w:rPr>
        <w:t xml:space="preserve"> грамотность</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Задачи формирования </w:t>
      </w:r>
      <w:proofErr w:type="gramStart"/>
      <w:r w:rsidRPr="00521D8F">
        <w:rPr>
          <w:rFonts w:ascii="Times New Roman" w:hAnsi="Times New Roman" w:cs="Times New Roman"/>
          <w:sz w:val="24"/>
          <w:szCs w:val="24"/>
        </w:rPr>
        <w:t>естественно-научной</w:t>
      </w:r>
      <w:proofErr w:type="gramEnd"/>
      <w:r w:rsidRPr="00521D8F">
        <w:rPr>
          <w:rFonts w:ascii="Times New Roman" w:hAnsi="Times New Roman" w:cs="Times New Roman"/>
          <w:sz w:val="24"/>
          <w:szCs w:val="24"/>
        </w:rPr>
        <w:t xml:space="preserve"> грамотности в рамках как урочной, так и неурочной деятельности в равной мере определяются смыслом понятия </w:t>
      </w:r>
      <w:proofErr w:type="spellStart"/>
      <w:r w:rsidRPr="00521D8F">
        <w:rPr>
          <w:rFonts w:ascii="Times New Roman" w:hAnsi="Times New Roman" w:cs="Times New Roman"/>
          <w:sz w:val="24"/>
          <w:szCs w:val="24"/>
        </w:rPr>
        <w:t>естественно-научной</w:t>
      </w:r>
      <w:proofErr w:type="spellEnd"/>
      <w:r w:rsidRPr="00521D8F">
        <w:rPr>
          <w:rFonts w:ascii="Times New Roman" w:hAnsi="Times New Roman" w:cs="Times New Roman"/>
          <w:sz w:val="24"/>
          <w:szCs w:val="24"/>
        </w:rPr>
        <w:t xml:space="preserve"> грамотности, </w:t>
      </w:r>
      <w:proofErr w:type="spellStart"/>
      <w:r w:rsidRPr="00521D8F">
        <w:rPr>
          <w:rFonts w:ascii="Times New Roman" w:hAnsi="Times New Roman" w:cs="Times New Roman"/>
          <w:sz w:val="24"/>
          <w:szCs w:val="24"/>
        </w:rPr>
        <w:t>сформулировванным</w:t>
      </w:r>
      <w:proofErr w:type="spellEnd"/>
      <w:r w:rsidRPr="00521D8F">
        <w:rPr>
          <w:rFonts w:ascii="Times New Roman" w:hAnsi="Times New Roman" w:cs="Times New Roman"/>
          <w:sz w:val="24"/>
          <w:szCs w:val="24"/>
        </w:rPr>
        <w:t xml:space="preserve"> в международном исследовании PISA:</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w:t>
      </w:r>
      <w:proofErr w:type="gramStart"/>
      <w:r w:rsidRPr="00521D8F">
        <w:rPr>
          <w:rFonts w:ascii="Times New Roman" w:hAnsi="Times New Roman" w:cs="Times New Roman"/>
          <w:sz w:val="24"/>
          <w:szCs w:val="24"/>
        </w:rPr>
        <w:t>Естественно-научная</w:t>
      </w:r>
      <w:proofErr w:type="gramEnd"/>
      <w:r w:rsidRPr="00521D8F">
        <w:rPr>
          <w:rFonts w:ascii="Times New Roman" w:hAnsi="Times New Roman" w:cs="Times New Roman"/>
          <w:sz w:val="24"/>
          <w:szCs w:val="24"/>
        </w:rPr>
        <w:t xml:space="preserve"> грамотность – это способность человека занимать активную гражданскую позицию по общественно значимым вопросам, связанным с естественными науками, и его готовность интересоваться естественно-научными идеями.</w:t>
      </w:r>
    </w:p>
    <w:p w:rsidR="007934BD" w:rsidRPr="00521D8F" w:rsidRDefault="007934BD" w:rsidP="007934BD">
      <w:pPr>
        <w:rPr>
          <w:rFonts w:ascii="Times New Roman" w:hAnsi="Times New Roman" w:cs="Times New Roman"/>
          <w:sz w:val="24"/>
          <w:szCs w:val="24"/>
        </w:rPr>
      </w:pPr>
      <w:proofErr w:type="gramStart"/>
      <w:r w:rsidRPr="00521D8F">
        <w:rPr>
          <w:rFonts w:ascii="Times New Roman" w:hAnsi="Times New Roman" w:cs="Times New Roman"/>
          <w:sz w:val="24"/>
          <w:szCs w:val="24"/>
        </w:rPr>
        <w:t>Естественно-научно</w:t>
      </w:r>
      <w:proofErr w:type="gramEnd"/>
      <w:r w:rsidRPr="00521D8F">
        <w:rPr>
          <w:rFonts w:ascii="Times New Roman" w:hAnsi="Times New Roman" w:cs="Times New Roman"/>
          <w:sz w:val="24"/>
          <w:szCs w:val="24"/>
        </w:rPr>
        <w:t xml:space="preserve">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Ø  научно объяснять явления;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Ø  </w:t>
      </w:r>
      <w:proofErr w:type="spellStart"/>
      <w:r w:rsidRPr="00521D8F">
        <w:rPr>
          <w:rFonts w:ascii="Times New Roman" w:hAnsi="Times New Roman" w:cs="Times New Roman"/>
          <w:sz w:val="24"/>
          <w:szCs w:val="24"/>
        </w:rPr>
        <w:t>демонтрировать</w:t>
      </w:r>
      <w:proofErr w:type="spellEnd"/>
      <w:r w:rsidRPr="00521D8F">
        <w:rPr>
          <w:rFonts w:ascii="Times New Roman" w:hAnsi="Times New Roman" w:cs="Times New Roman"/>
          <w:sz w:val="24"/>
          <w:szCs w:val="24"/>
        </w:rPr>
        <w:t xml:space="preserve"> понимание особенностей </w:t>
      </w:r>
      <w:proofErr w:type="spellStart"/>
      <w:proofErr w:type="gramStart"/>
      <w:r w:rsidRPr="00521D8F">
        <w:rPr>
          <w:rFonts w:ascii="Times New Roman" w:hAnsi="Times New Roman" w:cs="Times New Roman"/>
          <w:sz w:val="24"/>
          <w:szCs w:val="24"/>
        </w:rPr>
        <w:t>естественно-научного</w:t>
      </w:r>
      <w:proofErr w:type="spellEnd"/>
      <w:proofErr w:type="gramEnd"/>
      <w:r w:rsidRPr="00521D8F">
        <w:rPr>
          <w:rFonts w:ascii="Times New Roman" w:hAnsi="Times New Roman" w:cs="Times New Roman"/>
          <w:sz w:val="24"/>
          <w:szCs w:val="24"/>
        </w:rPr>
        <w:t xml:space="preserve"> исследования;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Ø  интерпретировать данные и использовать научные доказательства для получения выводов».</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Вместе с тем внеурочная деятельность предоставляет дополнительные возможности с точки зрения вариативности содержания и применяемых методов, поскольку все это в меньшей степени, чем при изучении систематических учебных предметов, регламентируется образовательным стандартом. Учебные занятия по </w:t>
      </w:r>
      <w:proofErr w:type="gramStart"/>
      <w:r w:rsidRPr="00521D8F">
        <w:rPr>
          <w:rFonts w:ascii="Times New Roman" w:hAnsi="Times New Roman" w:cs="Times New Roman"/>
          <w:sz w:val="24"/>
          <w:szCs w:val="24"/>
        </w:rPr>
        <w:t>естественно-научной</w:t>
      </w:r>
      <w:proofErr w:type="gramEnd"/>
      <w:r w:rsidRPr="00521D8F">
        <w:rPr>
          <w:rFonts w:ascii="Times New Roman" w:hAnsi="Times New Roman" w:cs="Times New Roman"/>
          <w:sz w:val="24"/>
          <w:szCs w:val="24"/>
        </w:rPr>
        <w:t xml:space="preserve"> грамотности в рамках внеурочной деятельности могут проводиться в разнообразных формах в зависимости от количественного состава учебной группы (это совсем не обязательно целый класс), ресурсного обеспечения (лабораторное оборудование, медиа ресурсы), методических предпочтений учителя и познавательной активности учащихся.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b/>
          <w:bCs/>
          <w:sz w:val="24"/>
          <w:szCs w:val="24"/>
        </w:rPr>
        <w:t>Финансовая грамотность</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lastRenderedPageBreak/>
        <w:t>Формирование финансовой грамотности предполагает освоение знаний, умений, установок и моделей поведения, необходимых для принятия разумных финансовых решений. С этой целью в модуль финансовой грамотности Программы включены разделы «Школа финансовых решений» (5-7 классы) и «Основы финансового успеха» (8-9 классы). Изучая темы этих разделов, обучающиеся познакомятся с базовыми правилами грамотного использования денежных средств, научатся выявлять и анализировать финансовую информацию, оценивать финансовые проблемы, обосновывать финансовые решения и оценивать финансовые риски. Занятия по программе способствуют выработке умений и навыков, необходимых при рассмотрении финансовых вопросов, не имеющих однозначно правильных решений, требующих анализа альтернатив и возможных последствий сделанного выбора с учётом возможностей и предпочтений конкретного человека или семьи. Содержание занятий создаёт условия для применения финансовых знаний и понимания при решении практических вопросов, входящих в число задач, рассматриваемых при изучении математики, информатики, географии и обществознания.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b/>
          <w:bCs/>
          <w:sz w:val="24"/>
          <w:szCs w:val="24"/>
        </w:rPr>
        <w:t>Глобальные компетенции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Направление «глобальные компетенции» непосредственно связано с освоением знаний по проблемам глобализации, устойчивого развития и межкультурного взаимодействия, изучение которых в соответствии с Федеральным государственным стандартом основного общего образования входит в программы естественнонаучных, общественно-научных предметов и иностранных языков. Содержание модуля отражает два аспекта: глобальные проблемы и межкультурное взаимодействие. Организация занятий в рамках модуля по «глобальным компетенциям» развивает критическое и аналитическое мышление, умения анализировать глобальные и локальные проблемы и вопросы межкультурного взаимодействия, выявлять и оценивать различные мнения и точки зрения, объяснять сложные ситуации и проблемы, оценивать информацию, а также действия людей и их воздействие на природу и общество.</w:t>
      </w:r>
    </w:p>
    <w:p w:rsidR="007934BD" w:rsidRPr="00521D8F" w:rsidRDefault="007934BD" w:rsidP="007934BD">
      <w:pPr>
        <w:rPr>
          <w:rFonts w:ascii="Times New Roman" w:hAnsi="Times New Roman" w:cs="Times New Roman"/>
          <w:sz w:val="24"/>
          <w:szCs w:val="24"/>
        </w:rPr>
      </w:pPr>
      <w:proofErr w:type="gramStart"/>
      <w:r w:rsidRPr="00521D8F">
        <w:rPr>
          <w:rFonts w:ascii="Times New Roman" w:hAnsi="Times New Roman" w:cs="Times New Roman"/>
          <w:sz w:val="24"/>
          <w:szCs w:val="24"/>
        </w:rPr>
        <w:t>Деятельность по формированию глобальной компетентности обучающихся позволяет решать образовательные и воспитательные задачи, ориентируя школьников с учетом их возраста и познавательных интересов на современную систему научных представлений о взаимосвязях человека с природной и социальной средой, повышение уровня экологической культуры,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w:t>
      </w:r>
      <w:proofErr w:type="gramEnd"/>
      <w:r w:rsidRPr="00521D8F">
        <w:rPr>
          <w:rFonts w:ascii="Times New Roman" w:hAnsi="Times New Roman" w:cs="Times New Roman"/>
          <w:sz w:val="24"/>
          <w:szCs w:val="24"/>
        </w:rPr>
        <w:t xml:space="preserve"> и социального окружения.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b/>
          <w:bCs/>
          <w:sz w:val="24"/>
          <w:szCs w:val="24"/>
        </w:rPr>
        <w:t>Креативное мышление</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Модуль «Креативное мышление» отражает новое направление функциональной грамотности. Введение этого направления обусловлено тем, что сегодня, как никогда раньше, общественное развитие, развитие материальной и духовной культуры, развитие производства зависят от появления инновационных идей, от создания нового знания и от способности его выразить и донести до людей. Привычка мыслить креативно помогает людям достигать лучших результатов в преобразовании окружающей действительности, эффективно и грамотно отвечать на вновь возникающие вызовы. Именно поэтому креативное мышление рассматривается как одна из составляющих функциональной грамотности, характеризующей способность грамотно пользоваться имеющимися знаниями, умениями, компетенциями при решении самого широкого спектра проблем, с которыми современный человек встречается в различных реальных ситуациях. Задача и назначение модуля – дать общее представление о креативном мышлении и сформировать базовые действия, лежащие в его основе: умение выдвигать, оценивать и совершенствовать идеи, направленные на поиск инновационных решений во всех сферах человеческой жизни. Содержание занятий направлено на формирование у обучающихся общего понимания особенностей креативного мышления. В ходе занятий моделируются ситуации, в которых уместно и целесообразно применять навыки креативного мышления, учащиеся осваивают систему базовых действий, лежащих в основе креативного мышления. Это позволяет впоследствии, на уроках и на классных часах, в ходе учебно-проектной и </w:t>
      </w:r>
      <w:r w:rsidRPr="00521D8F">
        <w:rPr>
          <w:rFonts w:ascii="Times New Roman" w:hAnsi="Times New Roman" w:cs="Times New Roman"/>
          <w:sz w:val="24"/>
          <w:szCs w:val="24"/>
        </w:rPr>
        <w:lastRenderedPageBreak/>
        <w:t xml:space="preserve">учебно-исследовательской деятельности использовать освоенные навыки для развития и совершенствования </w:t>
      </w:r>
      <w:proofErr w:type="spellStart"/>
      <w:r w:rsidRPr="00521D8F">
        <w:rPr>
          <w:rFonts w:ascii="Times New Roman" w:hAnsi="Times New Roman" w:cs="Times New Roman"/>
          <w:sz w:val="24"/>
          <w:szCs w:val="24"/>
        </w:rPr>
        <w:t>креативного</w:t>
      </w:r>
      <w:proofErr w:type="spellEnd"/>
      <w:r w:rsidRPr="00521D8F">
        <w:rPr>
          <w:rFonts w:ascii="Times New Roman" w:hAnsi="Times New Roman" w:cs="Times New Roman"/>
          <w:sz w:val="24"/>
          <w:szCs w:val="24"/>
        </w:rPr>
        <w:t xml:space="preserve"> мышления.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b/>
          <w:bCs/>
          <w:sz w:val="24"/>
          <w:szCs w:val="24"/>
        </w:rPr>
        <w:t>Планируемые результаты</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b/>
          <w:bCs/>
          <w:sz w:val="24"/>
          <w:szCs w:val="24"/>
        </w:rPr>
        <w:t>освоения курса внеурочной деятельности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Занятия в рамках программы направлены на обеспечение достижений </w:t>
      </w:r>
      <w:proofErr w:type="gramStart"/>
      <w:r w:rsidRPr="00521D8F">
        <w:rPr>
          <w:rFonts w:ascii="Times New Roman" w:hAnsi="Times New Roman" w:cs="Times New Roman"/>
          <w:sz w:val="24"/>
          <w:szCs w:val="24"/>
        </w:rPr>
        <w:t>обучающимися</w:t>
      </w:r>
      <w:proofErr w:type="gramEnd"/>
      <w:r w:rsidRPr="00521D8F">
        <w:rPr>
          <w:rFonts w:ascii="Times New Roman" w:hAnsi="Times New Roman" w:cs="Times New Roman"/>
          <w:sz w:val="24"/>
          <w:szCs w:val="24"/>
        </w:rPr>
        <w:t xml:space="preserve"> следующих личностных, </w:t>
      </w:r>
      <w:proofErr w:type="spellStart"/>
      <w:r w:rsidRPr="00521D8F">
        <w:rPr>
          <w:rFonts w:ascii="Times New Roman" w:hAnsi="Times New Roman" w:cs="Times New Roman"/>
          <w:sz w:val="24"/>
          <w:szCs w:val="24"/>
        </w:rPr>
        <w:t>метапредметных</w:t>
      </w:r>
      <w:proofErr w:type="spellEnd"/>
      <w:r w:rsidRPr="00521D8F">
        <w:rPr>
          <w:rFonts w:ascii="Times New Roman" w:hAnsi="Times New Roman" w:cs="Times New Roman"/>
          <w:sz w:val="24"/>
          <w:szCs w:val="24"/>
        </w:rPr>
        <w:t xml:space="preserve"> и предметных образовательных результатов. Они формируются во всех направлениях функциональной грамотности, при этом определенные направления создают наиболее благоприятные возможности для достижения конкретных образовательных результатов.</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b/>
          <w:bCs/>
          <w:i/>
          <w:iCs/>
          <w:sz w:val="24"/>
          <w:szCs w:val="24"/>
        </w:rPr>
        <w:t>Личностные результаты</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осознание российской гражданской идентичности (осознание себя, своих задач и своего места в мире);</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готовность к выполнению обязанностей гражданина и реализации его прав;</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ценностное отношение к достижениям своей Родины - России, к науке, искусству, спорту, технологиям, боевым подвигам и трудовым достижениям народа;</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готовность к саморазвитию, самостоятельности и личностному самоопределению;</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осознание ценности самостоятельности и инициативы;</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наличие мотивации к целенаправленной социально значимой деятельности; стремление быть полезным, интерес к социальному сотрудничеству;</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проявление интереса к способам познания;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        стремление к </w:t>
      </w:r>
      <w:proofErr w:type="spellStart"/>
      <w:r w:rsidRPr="00521D8F">
        <w:rPr>
          <w:rFonts w:ascii="Times New Roman" w:hAnsi="Times New Roman" w:cs="Times New Roman"/>
          <w:sz w:val="24"/>
          <w:szCs w:val="24"/>
        </w:rPr>
        <w:t>самоизменению</w:t>
      </w:r>
      <w:proofErr w:type="spellEnd"/>
      <w:r w:rsidRPr="00521D8F">
        <w:rPr>
          <w:rFonts w:ascii="Times New Roman" w:hAnsi="Times New Roman" w:cs="Times New Roman"/>
          <w:sz w:val="24"/>
          <w:szCs w:val="24"/>
        </w:rPr>
        <w:t>;</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        </w:t>
      </w:r>
      <w:proofErr w:type="spellStart"/>
      <w:r w:rsidRPr="00521D8F">
        <w:rPr>
          <w:rFonts w:ascii="Times New Roman" w:hAnsi="Times New Roman" w:cs="Times New Roman"/>
          <w:sz w:val="24"/>
          <w:szCs w:val="24"/>
        </w:rPr>
        <w:t>сформированность</w:t>
      </w:r>
      <w:proofErr w:type="spellEnd"/>
      <w:r w:rsidRPr="00521D8F">
        <w:rPr>
          <w:rFonts w:ascii="Times New Roman" w:hAnsi="Times New Roman" w:cs="Times New Roman"/>
          <w:sz w:val="24"/>
          <w:szCs w:val="24"/>
        </w:rPr>
        <w:t xml:space="preserve"> внутренней позиции личности как особого ценностного отношения к себе, окружающим людям и жизни в целом;</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ориентация на моральные ценности и нормы в ситуациях нравственного выбора;</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установка на активное участие в решении практических задач, осознанием важности образования на протяжении всей жизни для успешной профессиональной деятельности и развитием необходимых умений;</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активное участие в жизни семьи;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приобретение опыта успешного межличностного общения;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проявление уважения к людям любого труда и результатам трудовой деятельности; бережного отношения к личному и общественному имуществу;</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        соблюдение правил безопасности, в том числе навыков безопасного поведения в </w:t>
      </w:r>
      <w:proofErr w:type="gramStart"/>
      <w:r w:rsidRPr="00521D8F">
        <w:rPr>
          <w:rFonts w:ascii="Times New Roman" w:hAnsi="Times New Roman" w:cs="Times New Roman"/>
          <w:sz w:val="24"/>
          <w:szCs w:val="24"/>
        </w:rPr>
        <w:t>интернет-среде</w:t>
      </w:r>
      <w:proofErr w:type="gramEnd"/>
      <w:r w:rsidRPr="00521D8F">
        <w:rPr>
          <w:rFonts w:ascii="Times New Roman" w:hAnsi="Times New Roman" w:cs="Times New Roman"/>
          <w:sz w:val="24"/>
          <w:szCs w:val="24"/>
        </w:rPr>
        <w:t>.</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Личностные результаты, обеспечивающие адаптацию </w:t>
      </w:r>
      <w:proofErr w:type="gramStart"/>
      <w:r w:rsidRPr="00521D8F">
        <w:rPr>
          <w:rFonts w:ascii="Times New Roman" w:hAnsi="Times New Roman" w:cs="Times New Roman"/>
          <w:sz w:val="24"/>
          <w:szCs w:val="24"/>
        </w:rPr>
        <w:t>обучающегося</w:t>
      </w:r>
      <w:proofErr w:type="gramEnd"/>
      <w:r w:rsidRPr="00521D8F">
        <w:rPr>
          <w:rFonts w:ascii="Times New Roman" w:hAnsi="Times New Roman" w:cs="Times New Roman"/>
          <w:sz w:val="24"/>
          <w:szCs w:val="24"/>
        </w:rPr>
        <w:t xml:space="preserve"> к изменяющимся условиям социальной и природной среды:</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lastRenderedPageBreak/>
        <w:t>·     освоение социального опыта, основных социальных ролей; осознание личной ответственности за свои поступки в мире;</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готовность к действиям в условиях неопределенности,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осознание необходимости в формировании новых знаний, в том числе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Личностные результаты, связанные с формированием экологической культуры:</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умение анализировать и выявлять взаимосвязи природы, общества и экономики;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roofErr w:type="gramStart"/>
      <w:r w:rsidRPr="00521D8F">
        <w:rPr>
          <w:rFonts w:ascii="Times New Roman" w:hAnsi="Times New Roman" w:cs="Times New Roman"/>
          <w:sz w:val="24"/>
          <w:szCs w:val="24"/>
        </w:rPr>
        <w:t>;;</w:t>
      </w:r>
      <w:proofErr w:type="gramEnd"/>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повышение уровня экологической культуры, осознание глобального характера экологических проблем и путей их решения;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готовность к участию в практической деятельности экологической направленности.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Личностные результаты отражают готовность обучающихся руководствоваться системой позитивных ценностных ориентаций и расширение опыта деятельности.</w:t>
      </w:r>
    </w:p>
    <w:p w:rsidR="007934BD" w:rsidRPr="00521D8F" w:rsidRDefault="007934BD" w:rsidP="007934BD">
      <w:pPr>
        <w:rPr>
          <w:rFonts w:ascii="Times New Roman" w:hAnsi="Times New Roman" w:cs="Times New Roman"/>
          <w:sz w:val="24"/>
          <w:szCs w:val="24"/>
        </w:rPr>
      </w:pPr>
      <w:proofErr w:type="spellStart"/>
      <w:r w:rsidRPr="00521D8F">
        <w:rPr>
          <w:rFonts w:ascii="Times New Roman" w:hAnsi="Times New Roman" w:cs="Times New Roman"/>
          <w:b/>
          <w:bCs/>
          <w:i/>
          <w:iCs/>
          <w:sz w:val="24"/>
          <w:szCs w:val="24"/>
        </w:rPr>
        <w:t>Метапредметные</w:t>
      </w:r>
      <w:proofErr w:type="spellEnd"/>
      <w:r w:rsidRPr="00521D8F">
        <w:rPr>
          <w:rFonts w:ascii="Times New Roman" w:hAnsi="Times New Roman" w:cs="Times New Roman"/>
          <w:b/>
          <w:bCs/>
          <w:i/>
          <w:iCs/>
          <w:sz w:val="24"/>
          <w:szCs w:val="24"/>
        </w:rPr>
        <w:t xml:space="preserve"> результаты</w:t>
      </w:r>
    </w:p>
    <w:p w:rsidR="007934BD" w:rsidRPr="00521D8F" w:rsidRDefault="007934BD" w:rsidP="007934BD">
      <w:pPr>
        <w:rPr>
          <w:rFonts w:ascii="Times New Roman" w:hAnsi="Times New Roman" w:cs="Times New Roman"/>
          <w:sz w:val="24"/>
          <w:szCs w:val="24"/>
        </w:rPr>
      </w:pPr>
      <w:proofErr w:type="spellStart"/>
      <w:r w:rsidRPr="00521D8F">
        <w:rPr>
          <w:rFonts w:ascii="Times New Roman" w:hAnsi="Times New Roman" w:cs="Times New Roman"/>
          <w:sz w:val="24"/>
          <w:szCs w:val="24"/>
        </w:rPr>
        <w:t>Метапредметные</w:t>
      </w:r>
      <w:proofErr w:type="spellEnd"/>
      <w:r w:rsidRPr="00521D8F">
        <w:rPr>
          <w:rFonts w:ascii="Times New Roman" w:hAnsi="Times New Roman" w:cs="Times New Roman"/>
          <w:sz w:val="24"/>
          <w:szCs w:val="24"/>
        </w:rPr>
        <w:t xml:space="preserve"> результаты во ФГОС сгруппированы по трем направлениям и отражают способность </w:t>
      </w:r>
      <w:proofErr w:type="gramStart"/>
      <w:r w:rsidRPr="00521D8F">
        <w:rPr>
          <w:rFonts w:ascii="Times New Roman" w:hAnsi="Times New Roman" w:cs="Times New Roman"/>
          <w:sz w:val="24"/>
          <w:szCs w:val="24"/>
        </w:rPr>
        <w:t>обучающихся</w:t>
      </w:r>
      <w:proofErr w:type="gramEnd"/>
      <w:r w:rsidRPr="00521D8F">
        <w:rPr>
          <w:rFonts w:ascii="Times New Roman" w:hAnsi="Times New Roman" w:cs="Times New Roman"/>
          <w:sz w:val="24"/>
          <w:szCs w:val="24"/>
        </w:rPr>
        <w:t xml:space="preserve"> использовать на практике универсальные учебные действия, составляющие умение учиться: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овладение универсальными учебными познавательными действиями;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овладение универсальными учебными коммуникативными действиями;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овладение универсальными регулятивными действиями.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 освоение </w:t>
      </w:r>
      <w:proofErr w:type="gramStart"/>
      <w:r w:rsidRPr="00521D8F">
        <w:rPr>
          <w:rFonts w:ascii="Times New Roman" w:hAnsi="Times New Roman" w:cs="Times New Roman"/>
          <w:sz w:val="24"/>
          <w:szCs w:val="24"/>
        </w:rPr>
        <w:t>обучающимися</w:t>
      </w:r>
      <w:proofErr w:type="gramEnd"/>
      <w:r w:rsidRPr="00521D8F">
        <w:rPr>
          <w:rFonts w:ascii="Times New Roman" w:hAnsi="Times New Roman" w:cs="Times New Roman"/>
          <w:sz w:val="24"/>
          <w:szCs w:val="24"/>
        </w:rPr>
        <w:t xml:space="preserve"> </w:t>
      </w:r>
      <w:proofErr w:type="spellStart"/>
      <w:r w:rsidRPr="00521D8F">
        <w:rPr>
          <w:rFonts w:ascii="Times New Roman" w:hAnsi="Times New Roman" w:cs="Times New Roman"/>
          <w:sz w:val="24"/>
          <w:szCs w:val="24"/>
        </w:rPr>
        <w:t>межпредметных</w:t>
      </w:r>
      <w:proofErr w:type="spellEnd"/>
      <w:r w:rsidRPr="00521D8F">
        <w:rPr>
          <w:rFonts w:ascii="Times New Roman" w:hAnsi="Times New Roman" w:cs="Times New Roman"/>
          <w:sz w:val="24"/>
          <w:szCs w:val="24"/>
        </w:rPr>
        <w:t xml:space="preserve"> понятий (используются</w:t>
      </w:r>
      <w:r w:rsidRPr="00521D8F">
        <w:rPr>
          <w:rFonts w:ascii="Times New Roman" w:hAnsi="Times New Roman" w:cs="Times New Roman"/>
          <w:sz w:val="24"/>
          <w:szCs w:val="24"/>
        </w:rPr>
        <w:br/>
        <w:t>в нескольких предметных областях и позволяют связывать знания из различных учебных предметов, учебных курсов (в том числе внеурочной деятельности), учебных модулей в целостную научную картину мира) и универсальных учебных действий (познавательные, коммуникативные, регулятивные);</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способность их использовать в учебной, познавательной и социальной практике;</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w:t>
      </w:r>
      <w:r w:rsidRPr="00521D8F">
        <w:rPr>
          <w:rFonts w:ascii="Times New Roman" w:hAnsi="Times New Roman" w:cs="Times New Roman"/>
          <w:i/>
          <w:iCs/>
          <w:sz w:val="24"/>
          <w:szCs w:val="24"/>
        </w:rPr>
        <w:t>способность организовать и реализовать собственную познавательную деятельность;</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w:t>
      </w:r>
      <w:r w:rsidRPr="00521D8F">
        <w:rPr>
          <w:rFonts w:ascii="Times New Roman" w:hAnsi="Times New Roman" w:cs="Times New Roman"/>
          <w:i/>
          <w:iCs/>
          <w:sz w:val="24"/>
          <w:szCs w:val="24"/>
        </w:rPr>
        <w:t>способность к совместной деятельности;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lastRenderedPageBreak/>
        <w:t>·         овладение навыками работы с информацией: восприятие и создание информационных текстов в различных форматах, в том числе цифровых, с учетом назначения информац</w:t>
      </w:r>
      <w:proofErr w:type="gramStart"/>
      <w:r w:rsidRPr="00521D8F">
        <w:rPr>
          <w:rFonts w:ascii="Times New Roman" w:hAnsi="Times New Roman" w:cs="Times New Roman"/>
          <w:sz w:val="24"/>
          <w:szCs w:val="24"/>
        </w:rPr>
        <w:t>ии и ее</w:t>
      </w:r>
      <w:proofErr w:type="gramEnd"/>
      <w:r w:rsidRPr="00521D8F">
        <w:rPr>
          <w:rFonts w:ascii="Times New Roman" w:hAnsi="Times New Roman" w:cs="Times New Roman"/>
          <w:sz w:val="24"/>
          <w:szCs w:val="24"/>
        </w:rPr>
        <w:t xml:space="preserve"> целевой аудитории.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i/>
          <w:iCs/>
          <w:sz w:val="24"/>
          <w:szCs w:val="24"/>
        </w:rPr>
        <w:t>Овладение универсальными учебными познавательными действиями</w:t>
      </w:r>
      <w:r w:rsidRPr="00521D8F">
        <w:rPr>
          <w:rFonts w:ascii="Times New Roman" w:hAnsi="Times New Roman" w:cs="Times New Roman"/>
          <w:sz w:val="24"/>
          <w:szCs w:val="24"/>
        </w:rPr>
        <w:t>:</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1) </w:t>
      </w:r>
      <w:r w:rsidRPr="00521D8F">
        <w:rPr>
          <w:rFonts w:ascii="Times New Roman" w:hAnsi="Times New Roman" w:cs="Times New Roman"/>
          <w:sz w:val="24"/>
          <w:szCs w:val="24"/>
          <w:u w:val="single"/>
        </w:rPr>
        <w:t>базовые логические действия</w:t>
      </w:r>
      <w:r w:rsidRPr="00521D8F">
        <w:rPr>
          <w:rFonts w:ascii="Times New Roman" w:hAnsi="Times New Roman" w:cs="Times New Roman"/>
          <w:sz w:val="24"/>
          <w:szCs w:val="24"/>
        </w:rPr>
        <w:t>:</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владеть базовыми логическими операциями: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o   сопоставления и сравнения,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o   группировки, систематизации и классификации,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o   анализа, синтеза, обобщения,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o   выделения главного;</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        владеть приёмами описания и рассуждения, в т.ч. – с помощью схем и </w:t>
      </w:r>
      <w:proofErr w:type="spellStart"/>
      <w:r w:rsidRPr="00521D8F">
        <w:rPr>
          <w:rFonts w:ascii="Times New Roman" w:hAnsi="Times New Roman" w:cs="Times New Roman"/>
          <w:sz w:val="24"/>
          <w:szCs w:val="24"/>
        </w:rPr>
        <w:t>знако-символических</w:t>
      </w:r>
      <w:proofErr w:type="spellEnd"/>
      <w:r w:rsidRPr="00521D8F">
        <w:rPr>
          <w:rFonts w:ascii="Times New Roman" w:hAnsi="Times New Roman" w:cs="Times New Roman"/>
          <w:sz w:val="24"/>
          <w:szCs w:val="24"/>
        </w:rPr>
        <w:t xml:space="preserve"> средств;</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выявлять и характеризовать существенные признаки объектов (явлений);</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устанавливать существенный признак классификации, основания</w:t>
      </w:r>
      <w:r w:rsidRPr="00521D8F">
        <w:rPr>
          <w:rFonts w:ascii="Times New Roman" w:hAnsi="Times New Roman" w:cs="Times New Roman"/>
          <w:sz w:val="24"/>
          <w:szCs w:val="24"/>
        </w:rPr>
        <w:br/>
        <w:t>для обобщения и сравнения, критерии проводимого анализа;</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предлагать критерии для выявления закономерностей и противоречий;</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выявлять дефициты информации, данных, необходимых для решения поставленной задачи;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выявлять причинно-следственные связи при изучении явлений и процессов;</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делать выводы с использованием дедуктивных и индуктивных умозаключений, умозаключений по аналогии, формулировать гипотезы</w:t>
      </w:r>
      <w:r w:rsidRPr="00521D8F">
        <w:rPr>
          <w:rFonts w:ascii="Times New Roman" w:hAnsi="Times New Roman" w:cs="Times New Roman"/>
          <w:sz w:val="24"/>
          <w:szCs w:val="24"/>
        </w:rPr>
        <w:br/>
        <w:t>о взаимосвязях;</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2) </w:t>
      </w:r>
      <w:r w:rsidRPr="00521D8F">
        <w:rPr>
          <w:rFonts w:ascii="Times New Roman" w:hAnsi="Times New Roman" w:cs="Times New Roman"/>
          <w:sz w:val="24"/>
          <w:szCs w:val="24"/>
          <w:u w:val="single"/>
        </w:rPr>
        <w:t>базовые исследовательские действия</w:t>
      </w:r>
      <w:r w:rsidRPr="00521D8F">
        <w:rPr>
          <w:rFonts w:ascii="Times New Roman" w:hAnsi="Times New Roman" w:cs="Times New Roman"/>
          <w:sz w:val="24"/>
          <w:szCs w:val="24"/>
        </w:rPr>
        <w:t>:</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использовать вопросы как исследовательский инструмент познания;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формулировать вопросы, фиксирующие разрыв между реальным</w:t>
      </w:r>
      <w:r w:rsidRPr="00521D8F">
        <w:rPr>
          <w:rFonts w:ascii="Times New Roman" w:hAnsi="Times New Roman" w:cs="Times New Roman"/>
          <w:sz w:val="24"/>
          <w:szCs w:val="24"/>
        </w:rPr>
        <w:br/>
        <w:t>и желательным состоянием ситуации, объекта, самостоятельно устанавливать искомое и данное;</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формировать гипотезу об истинности собственных суждений и суждений других, аргументировать свою позицию, мнение;</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оценивать на применимость и достоверность информации, полученной </w:t>
      </w:r>
      <w:r w:rsidRPr="00521D8F">
        <w:rPr>
          <w:rFonts w:ascii="Times New Roman" w:hAnsi="Times New Roman" w:cs="Times New Roman"/>
          <w:sz w:val="24"/>
          <w:szCs w:val="24"/>
        </w:rPr>
        <w:br/>
        <w:t>в ходе исследования (эксперимента);</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прогнозировать возможное дальнейшее развитие процессов, событий</w:t>
      </w:r>
      <w:r w:rsidRPr="00521D8F">
        <w:rPr>
          <w:rFonts w:ascii="Times New Roman" w:hAnsi="Times New Roman" w:cs="Times New Roman"/>
          <w:sz w:val="24"/>
          <w:szCs w:val="24"/>
        </w:rPr>
        <w:br/>
        <w:t>и их последствия в аналогичных или сходных ситуациях, выдвигать предположения об их развитии в новых условиях и контекстах;</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3) </w:t>
      </w:r>
      <w:r w:rsidRPr="00521D8F">
        <w:rPr>
          <w:rFonts w:ascii="Times New Roman" w:hAnsi="Times New Roman" w:cs="Times New Roman"/>
          <w:sz w:val="24"/>
          <w:szCs w:val="24"/>
          <w:u w:val="single"/>
        </w:rPr>
        <w:t>работа с информацией</w:t>
      </w:r>
      <w:r w:rsidRPr="00521D8F">
        <w:rPr>
          <w:rFonts w:ascii="Times New Roman" w:hAnsi="Times New Roman" w:cs="Times New Roman"/>
          <w:sz w:val="24"/>
          <w:szCs w:val="24"/>
        </w:rPr>
        <w:t>:</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применять различные методы, инструменты и запросы при поиске</w:t>
      </w:r>
      <w:r w:rsidRPr="00521D8F">
        <w:rPr>
          <w:rFonts w:ascii="Times New Roman" w:hAnsi="Times New Roman" w:cs="Times New Roman"/>
          <w:sz w:val="24"/>
          <w:szCs w:val="24"/>
        </w:rPr>
        <w:br/>
        <w:t>и отборе информации или данных из источников с учетом предложенной</w:t>
      </w:r>
      <w:r w:rsidRPr="00521D8F">
        <w:rPr>
          <w:rFonts w:ascii="Times New Roman" w:hAnsi="Times New Roman" w:cs="Times New Roman"/>
          <w:sz w:val="24"/>
          <w:szCs w:val="24"/>
        </w:rPr>
        <w:br/>
        <w:t>учебной задачи и заданных критериев;</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lastRenderedPageBreak/>
        <w:t>выбирать, анализировать, систематизировать и интерпретировать информацию различных видов и форм представления;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находить сходные аргументы (подтверждающие или опровергающие</w:t>
      </w:r>
      <w:r w:rsidRPr="00521D8F">
        <w:rPr>
          <w:rFonts w:ascii="Times New Roman" w:hAnsi="Times New Roman" w:cs="Times New Roman"/>
          <w:sz w:val="24"/>
          <w:szCs w:val="24"/>
        </w:rPr>
        <w:br/>
        <w:t>одну и ту же идею, версию) в различных информационных источниках;</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самостоятельно выбирать оптимальную форму представления</w:t>
      </w:r>
      <w:r w:rsidRPr="00521D8F">
        <w:rPr>
          <w:rFonts w:ascii="Times New Roman" w:hAnsi="Times New Roman" w:cs="Times New Roman"/>
          <w:sz w:val="24"/>
          <w:szCs w:val="24"/>
        </w:rPr>
        <w:br/>
        <w:t>информации и иллюстрировать решаемые задачи несложными схемами, диаграммами, иной графикой и их комбинациями;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оценивать надежность информации по критериям, предложенным педагогическим работником или сформулированным самостоятельно;</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эффективно запоминать и систематизировать информацию.</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Овладение системой универсальных учебных познавательных действий обеспечивает </w:t>
      </w:r>
      <w:proofErr w:type="spellStart"/>
      <w:r w:rsidRPr="00521D8F">
        <w:rPr>
          <w:rFonts w:ascii="Times New Roman" w:hAnsi="Times New Roman" w:cs="Times New Roman"/>
          <w:sz w:val="24"/>
          <w:szCs w:val="24"/>
        </w:rPr>
        <w:t>сформированность</w:t>
      </w:r>
      <w:proofErr w:type="spellEnd"/>
      <w:r w:rsidRPr="00521D8F">
        <w:rPr>
          <w:rFonts w:ascii="Times New Roman" w:hAnsi="Times New Roman" w:cs="Times New Roman"/>
          <w:sz w:val="24"/>
          <w:szCs w:val="24"/>
        </w:rPr>
        <w:t xml:space="preserve"> когнитивных навыков </w:t>
      </w:r>
      <w:proofErr w:type="gramStart"/>
      <w:r w:rsidRPr="00521D8F">
        <w:rPr>
          <w:rFonts w:ascii="Times New Roman" w:hAnsi="Times New Roman" w:cs="Times New Roman"/>
          <w:sz w:val="24"/>
          <w:szCs w:val="24"/>
        </w:rPr>
        <w:t>у</w:t>
      </w:r>
      <w:proofErr w:type="gramEnd"/>
      <w:r w:rsidRPr="00521D8F">
        <w:rPr>
          <w:rFonts w:ascii="Times New Roman" w:hAnsi="Times New Roman" w:cs="Times New Roman"/>
          <w:sz w:val="24"/>
          <w:szCs w:val="24"/>
        </w:rPr>
        <w:t xml:space="preserve"> обучающихся.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i/>
          <w:iCs/>
          <w:sz w:val="24"/>
          <w:szCs w:val="24"/>
        </w:rPr>
        <w:t>Овладение универсальными учебными коммуникативными действиями: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1) </w:t>
      </w:r>
      <w:r w:rsidRPr="00521D8F">
        <w:rPr>
          <w:rFonts w:ascii="Times New Roman" w:hAnsi="Times New Roman" w:cs="Times New Roman"/>
          <w:sz w:val="24"/>
          <w:szCs w:val="24"/>
          <w:u w:val="single"/>
        </w:rPr>
        <w:t>общение:</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воспринимать и формулировать суждения, выражать эмоции в соответствии с целями и условиями общения;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выражать себя (свою точку зрения) в устных и письменных текстах;</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понимать намерения других, проявлять уважительное отношение</w:t>
      </w:r>
      <w:r w:rsidRPr="00521D8F">
        <w:rPr>
          <w:rFonts w:ascii="Times New Roman" w:hAnsi="Times New Roman" w:cs="Times New Roman"/>
          <w:sz w:val="24"/>
          <w:szCs w:val="24"/>
        </w:rPr>
        <w:br/>
        <w:t>к собеседнику и в корректной форме формулировать свои возражения;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сопоставлять свои суждения с суждениями других участников диалога, обнаруживать различие и сходство позиций;</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2) </w:t>
      </w:r>
      <w:r w:rsidRPr="00521D8F">
        <w:rPr>
          <w:rFonts w:ascii="Times New Roman" w:hAnsi="Times New Roman" w:cs="Times New Roman"/>
          <w:sz w:val="24"/>
          <w:szCs w:val="24"/>
          <w:u w:val="single"/>
        </w:rPr>
        <w:t>совместная деятельность</w:t>
      </w:r>
      <w:r w:rsidRPr="00521D8F">
        <w:rPr>
          <w:rFonts w:ascii="Times New Roman" w:hAnsi="Times New Roman" w:cs="Times New Roman"/>
          <w:sz w:val="24"/>
          <w:szCs w:val="24"/>
        </w:rPr>
        <w:t>:</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понимать и использовать преимущества командной и индивидуальной</w:t>
      </w:r>
      <w:r w:rsidRPr="00521D8F">
        <w:rPr>
          <w:rFonts w:ascii="Times New Roman" w:hAnsi="Times New Roman" w:cs="Times New Roman"/>
          <w:sz w:val="24"/>
          <w:szCs w:val="24"/>
        </w:rPr>
        <w:br/>
        <w:t>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 xml:space="preserve">уметь обобщать мнения </w:t>
      </w:r>
      <w:proofErr w:type="gramStart"/>
      <w:r w:rsidRPr="00521D8F">
        <w:rPr>
          <w:rFonts w:ascii="Times New Roman" w:hAnsi="Times New Roman" w:cs="Times New Roman"/>
          <w:sz w:val="24"/>
          <w:szCs w:val="24"/>
        </w:rPr>
        <w:t>нескольких</w:t>
      </w:r>
      <w:proofErr w:type="gramEnd"/>
      <w:r w:rsidRPr="00521D8F">
        <w:rPr>
          <w:rFonts w:ascii="Times New Roman" w:hAnsi="Times New Roman" w:cs="Times New Roman"/>
          <w:sz w:val="24"/>
          <w:szCs w:val="24"/>
        </w:rPr>
        <w:t xml:space="preserve"> людей, проявлять готовность руководить, выполнять поручения, подчиняться;</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934BD" w:rsidRPr="00521D8F"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8B2611" w:rsidRDefault="007934BD" w:rsidP="007934BD">
      <w:pPr>
        <w:rPr>
          <w:rFonts w:ascii="Times New Roman" w:hAnsi="Times New Roman" w:cs="Times New Roman"/>
          <w:sz w:val="24"/>
          <w:szCs w:val="24"/>
        </w:rPr>
      </w:pPr>
      <w:r w:rsidRPr="00521D8F">
        <w:rPr>
          <w:rFonts w:ascii="Times New Roman" w:hAnsi="Times New Roman" w:cs="Times New Roman"/>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7C7292" w:rsidRPr="007934BD" w:rsidRDefault="007C7292" w:rsidP="008B2611">
      <w:pPr>
        <w:rPr>
          <w:rFonts w:ascii="Times New Roman" w:hAnsi="Times New Roman" w:cs="Times New Roman"/>
          <w:sz w:val="24"/>
          <w:szCs w:val="24"/>
        </w:rPr>
      </w:pPr>
    </w:p>
    <w:sectPr w:rsidR="007C7292" w:rsidRPr="007934BD" w:rsidSect="00456D1A">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characterSpacingControl w:val="doNotCompress"/>
  <w:compat/>
  <w:rsids>
    <w:rsidRoot w:val="00E97F7D"/>
    <w:rsid w:val="000D4971"/>
    <w:rsid w:val="001574C7"/>
    <w:rsid w:val="00162B39"/>
    <w:rsid w:val="0021383B"/>
    <w:rsid w:val="00242AF7"/>
    <w:rsid w:val="002F1AE8"/>
    <w:rsid w:val="00331C77"/>
    <w:rsid w:val="003439C7"/>
    <w:rsid w:val="0034773B"/>
    <w:rsid w:val="0038634D"/>
    <w:rsid w:val="00456D1A"/>
    <w:rsid w:val="00466966"/>
    <w:rsid w:val="00521D8F"/>
    <w:rsid w:val="006C6BA6"/>
    <w:rsid w:val="007934BD"/>
    <w:rsid w:val="007C7292"/>
    <w:rsid w:val="008542D3"/>
    <w:rsid w:val="00857231"/>
    <w:rsid w:val="008A7A2E"/>
    <w:rsid w:val="008B2611"/>
    <w:rsid w:val="009256B2"/>
    <w:rsid w:val="00D4793E"/>
    <w:rsid w:val="00DD41B4"/>
    <w:rsid w:val="00E97F7D"/>
    <w:rsid w:val="00ED76B6"/>
    <w:rsid w:val="00F720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9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7934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7934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7934BD"/>
    <w:rPr>
      <w:color w:val="0000FF"/>
      <w:u w:val="single"/>
    </w:rPr>
  </w:style>
  <w:style w:type="paragraph" w:styleId="a5">
    <w:name w:val="Body Text"/>
    <w:basedOn w:val="a"/>
    <w:link w:val="a6"/>
    <w:uiPriority w:val="1"/>
    <w:qFormat/>
    <w:rsid w:val="0021383B"/>
    <w:pPr>
      <w:widowControl w:val="0"/>
      <w:autoSpaceDE w:val="0"/>
      <w:autoSpaceDN w:val="0"/>
      <w:spacing w:after="0" w:line="240" w:lineRule="auto"/>
      <w:ind w:left="235"/>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21383B"/>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41705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file:///C:\Users\Admin\Downloads\%D0%9F%D1%80%D0%BE%D0%B3%D1%80%D0%B0%D0%BC%D0%BC%D0%B0%20%D0%92%D0%BD%D0%B5%D1%83%D1%80%D0%BE%D1%87%D0%BA%D0%B0%20%D0%BD%D0%B0%20%D1%81%D0%B0%D0%B8%CC%86%D1%82.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iv.instrao.ru/" TargetMode="External"/><Relationship Id="rId5" Type="http://schemas.openxmlformats.org/officeDocument/2006/relationships/hyperlink" Target="https://fg.resh.edu.ru/"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3636</Words>
  <Characters>20731</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AlinaHusainowa18@yandex.ru</cp:lastModifiedBy>
  <cp:revision>2</cp:revision>
  <cp:lastPrinted>2023-09-17T17:38:00Z</cp:lastPrinted>
  <dcterms:created xsi:type="dcterms:W3CDTF">2023-11-01T12:23:00Z</dcterms:created>
  <dcterms:modified xsi:type="dcterms:W3CDTF">2023-11-01T12:23:00Z</dcterms:modified>
</cp:coreProperties>
</file>